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4F" w:rsidRPr="00914D4F" w:rsidRDefault="006F52D7" w:rsidP="00914D4F">
      <w:pPr>
        <w:spacing w:after="120" w:line="280" w:lineRule="exact"/>
        <w:ind w:left="-142" w:right="-283"/>
        <w:outlineLvl w:val="0"/>
        <w:rPr>
          <w:rFonts w:ascii="Times New Roman" w:hAnsi="Times New Roman"/>
          <w:b/>
          <w:color w:val="1C2022"/>
          <w:sz w:val="34"/>
          <w:szCs w:val="34"/>
          <w:shd w:val="clear" w:color="auto" w:fill="FFFFFF"/>
        </w:rPr>
      </w:pPr>
      <w:r w:rsidRPr="00914D4F">
        <w:rPr>
          <w:rFonts w:ascii="Times New Roman" w:hAnsi="Times New Roman"/>
          <w:b/>
          <w:color w:val="1C2022"/>
          <w:sz w:val="34"/>
          <w:szCs w:val="34"/>
          <w:shd w:val="clear" w:color="auto" w:fill="FFFFFF"/>
        </w:rPr>
        <w:t xml:space="preserve"> </w:t>
      </w:r>
      <w:r w:rsidR="00914D4F" w:rsidRPr="00914D4F">
        <w:rPr>
          <w:rFonts w:ascii="Times New Roman" w:hAnsi="Times New Roman"/>
          <w:b/>
          <w:color w:val="1C2022"/>
          <w:sz w:val="34"/>
          <w:szCs w:val="34"/>
          <w:shd w:val="clear" w:color="auto" w:fill="FFFFFF"/>
        </w:rPr>
        <w:t xml:space="preserve"> </w:t>
      </w:r>
    </w:p>
    <w:p w:rsidR="00914D4F" w:rsidRDefault="00914D4F" w:rsidP="00914D4F">
      <w:pPr>
        <w:spacing w:after="0" w:line="240" w:lineRule="auto"/>
        <w:ind w:left="-142" w:right="-283"/>
        <w:outlineLvl w:val="0"/>
        <w:rPr>
          <w:rFonts w:ascii="Times New Roman" w:hAnsi="Times New Roman"/>
          <w:b/>
          <w:color w:val="FF0000"/>
          <w:sz w:val="34"/>
          <w:szCs w:val="34"/>
          <w:shd w:val="clear" w:color="auto" w:fill="FFFFFF"/>
        </w:rPr>
      </w:pPr>
      <w:r w:rsidRPr="00914D4F">
        <w:rPr>
          <w:rFonts w:ascii="Times New Roman" w:hAnsi="Times New Roman"/>
          <w:b/>
          <w:color w:val="FF0000"/>
          <w:sz w:val="34"/>
          <w:szCs w:val="34"/>
          <w:shd w:val="clear" w:color="auto" w:fill="FFFFFF"/>
        </w:rPr>
        <w:t>«Владельцам гражданского оружия на заметку!»</w:t>
      </w:r>
    </w:p>
    <w:p w:rsidR="00914D4F" w:rsidRPr="00914D4F" w:rsidRDefault="00914D4F" w:rsidP="00914D4F">
      <w:pPr>
        <w:spacing w:after="0" w:line="240" w:lineRule="auto"/>
        <w:ind w:left="-142" w:right="-283"/>
        <w:outlineLvl w:val="0"/>
        <w:rPr>
          <w:rFonts w:ascii="Times New Roman" w:hAnsi="Times New Roman"/>
          <w:b/>
          <w:color w:val="FF0000"/>
          <w:sz w:val="34"/>
          <w:szCs w:val="34"/>
          <w:shd w:val="clear" w:color="auto" w:fill="FFFFFF"/>
        </w:rPr>
      </w:pPr>
    </w:p>
    <w:p w:rsidR="00E06D50" w:rsidRDefault="00E06D50" w:rsidP="00914D4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606D7">
        <w:rPr>
          <w:rFonts w:ascii="Times New Roman" w:hAnsi="Times New Roman"/>
          <w:sz w:val="30"/>
          <w:szCs w:val="30"/>
        </w:rPr>
        <w:t>В соответствии с Указ</w:t>
      </w:r>
      <w:r w:rsidR="00635B93">
        <w:rPr>
          <w:rFonts w:ascii="Times New Roman" w:hAnsi="Times New Roman"/>
          <w:sz w:val="30"/>
          <w:szCs w:val="30"/>
        </w:rPr>
        <w:t xml:space="preserve">ом Президента Республики Беларусь </w:t>
      </w:r>
      <w:r w:rsidR="00914D4F">
        <w:rPr>
          <w:rFonts w:ascii="Times New Roman" w:hAnsi="Times New Roman"/>
          <w:sz w:val="30"/>
          <w:szCs w:val="30"/>
        </w:rPr>
        <w:t>о</w:t>
      </w:r>
      <w:r w:rsidR="00635B93">
        <w:rPr>
          <w:rFonts w:ascii="Times New Roman" w:hAnsi="Times New Roman"/>
          <w:sz w:val="30"/>
          <w:szCs w:val="30"/>
        </w:rPr>
        <w:t xml:space="preserve">т </w:t>
      </w:r>
      <w:r>
        <w:rPr>
          <w:rFonts w:ascii="Times New Roman" w:hAnsi="Times New Roman"/>
          <w:sz w:val="30"/>
          <w:szCs w:val="30"/>
        </w:rPr>
        <w:t>9 января 2026 г. №</w:t>
      </w:r>
      <w:r w:rsidRPr="005606D7">
        <w:rPr>
          <w:rFonts w:ascii="Times New Roman" w:hAnsi="Times New Roman"/>
          <w:sz w:val="30"/>
          <w:szCs w:val="30"/>
        </w:rPr>
        <w:t xml:space="preserve"> 5 «Об изменении указов Президента по вопросам осуществления административных процедур»</w:t>
      </w:r>
      <w:r>
        <w:rPr>
          <w:rFonts w:ascii="Times New Roman" w:hAnsi="Times New Roman"/>
          <w:sz w:val="30"/>
          <w:szCs w:val="30"/>
        </w:rPr>
        <w:t xml:space="preserve"> (далее – Указ №</w:t>
      </w:r>
      <w:r w:rsidRPr="005606D7">
        <w:rPr>
          <w:rFonts w:ascii="Times New Roman" w:hAnsi="Times New Roman"/>
          <w:sz w:val="30"/>
          <w:szCs w:val="30"/>
        </w:rPr>
        <w:t xml:space="preserve"> 5), вступающим в силу </w:t>
      </w:r>
      <w:r w:rsidRPr="00914D4F">
        <w:rPr>
          <w:rFonts w:ascii="Times New Roman" w:hAnsi="Times New Roman"/>
          <w:b/>
          <w:sz w:val="30"/>
          <w:szCs w:val="30"/>
        </w:rPr>
        <w:t xml:space="preserve">с </w:t>
      </w:r>
      <w:r w:rsidR="009465F7">
        <w:rPr>
          <w:rFonts w:ascii="Times New Roman" w:hAnsi="Times New Roman"/>
          <w:b/>
          <w:sz w:val="30"/>
          <w:szCs w:val="30"/>
        </w:rPr>
        <w:br/>
      </w:r>
      <w:r w:rsidRPr="00914D4F">
        <w:rPr>
          <w:rFonts w:ascii="Times New Roman" w:hAnsi="Times New Roman"/>
          <w:b/>
          <w:sz w:val="30"/>
          <w:szCs w:val="30"/>
        </w:rPr>
        <w:t>11 февраля т.г.,</w:t>
      </w:r>
      <w:r w:rsidRPr="005606D7">
        <w:rPr>
          <w:rFonts w:ascii="Times New Roman" w:hAnsi="Times New Roman"/>
          <w:sz w:val="30"/>
          <w:szCs w:val="30"/>
        </w:rPr>
        <w:t xml:space="preserve"> </w:t>
      </w:r>
      <w:r w:rsidRPr="00914D4F">
        <w:rPr>
          <w:rFonts w:ascii="Times New Roman" w:hAnsi="Times New Roman"/>
          <w:b/>
          <w:sz w:val="30"/>
          <w:szCs w:val="30"/>
        </w:rPr>
        <w:t>изменен порядок выполнения ряда административных процедур, осуществляемых органами внутренних дел в сфере оборота оружия,</w:t>
      </w:r>
      <w:r w:rsidRPr="005606D7">
        <w:rPr>
          <w:rFonts w:ascii="Times New Roman" w:hAnsi="Times New Roman"/>
          <w:sz w:val="30"/>
          <w:szCs w:val="30"/>
        </w:rPr>
        <w:t xml:space="preserve"> </w:t>
      </w:r>
      <w:r w:rsidRPr="005606D7">
        <w:rPr>
          <w:rFonts w:ascii="Times New Roman" w:hAnsi="Times New Roman"/>
          <w:b/>
          <w:sz w:val="30"/>
          <w:szCs w:val="30"/>
        </w:rPr>
        <w:t>для граждан Республики Беларусь мужского пола в возрасте от 18 до 27 лет</w:t>
      </w:r>
      <w:proofErr w:type="gramEnd"/>
      <w:r w:rsidRPr="005606D7">
        <w:rPr>
          <w:rFonts w:ascii="Times New Roman" w:hAnsi="Times New Roman"/>
          <w:sz w:val="30"/>
          <w:szCs w:val="30"/>
        </w:rPr>
        <w:t>, за исключением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5606D7">
        <w:rPr>
          <w:rFonts w:ascii="Times New Roman" w:hAnsi="Times New Roman"/>
          <w:sz w:val="30"/>
          <w:szCs w:val="30"/>
        </w:rPr>
        <w:t>граждан Республики Беларусь, оформивших выезд для постоянного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5606D7">
        <w:rPr>
          <w:rFonts w:ascii="Times New Roman" w:hAnsi="Times New Roman"/>
          <w:sz w:val="30"/>
          <w:szCs w:val="30"/>
        </w:rPr>
        <w:t>проживания (оформивших постоянное проживание) за пределами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5606D7">
        <w:rPr>
          <w:rFonts w:ascii="Times New Roman" w:hAnsi="Times New Roman"/>
          <w:sz w:val="30"/>
          <w:szCs w:val="30"/>
        </w:rPr>
        <w:t>Республики Беларусь и (или) состоящих на постоянном консульском учете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5606D7">
        <w:rPr>
          <w:rFonts w:ascii="Times New Roman" w:hAnsi="Times New Roman"/>
          <w:sz w:val="30"/>
          <w:szCs w:val="30"/>
        </w:rPr>
        <w:t>(далее – граждане).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E06D50" w:rsidRDefault="00E06D50" w:rsidP="00E0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606D7">
        <w:rPr>
          <w:rFonts w:ascii="Times New Roman" w:hAnsi="Times New Roman"/>
          <w:b/>
          <w:sz w:val="30"/>
          <w:szCs w:val="30"/>
        </w:rPr>
        <w:t>С 11 февраля 2026 года</w:t>
      </w:r>
      <w:r w:rsidRPr="005606D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</w:t>
      </w:r>
      <w:r w:rsidRPr="005606D7">
        <w:rPr>
          <w:rFonts w:ascii="Times New Roman" w:hAnsi="Times New Roman"/>
          <w:sz w:val="30"/>
          <w:szCs w:val="30"/>
        </w:rPr>
        <w:t xml:space="preserve"> цел</w:t>
      </w:r>
      <w:r>
        <w:rPr>
          <w:rFonts w:ascii="Times New Roman" w:hAnsi="Times New Roman"/>
          <w:sz w:val="30"/>
          <w:szCs w:val="30"/>
        </w:rPr>
        <w:t>ью реализации положений Указа №</w:t>
      </w:r>
      <w:r w:rsidRPr="005606D7">
        <w:rPr>
          <w:rFonts w:ascii="Times New Roman" w:hAnsi="Times New Roman"/>
          <w:sz w:val="30"/>
          <w:szCs w:val="30"/>
        </w:rPr>
        <w:t>5 административные процедуры,</w:t>
      </w:r>
      <w:r>
        <w:rPr>
          <w:rFonts w:ascii="Times New Roman" w:hAnsi="Times New Roman"/>
          <w:sz w:val="30"/>
          <w:szCs w:val="30"/>
        </w:rPr>
        <w:t xml:space="preserve"> </w:t>
      </w:r>
      <w:r w:rsidRPr="005606D7">
        <w:rPr>
          <w:rFonts w:ascii="Times New Roman" w:hAnsi="Times New Roman"/>
          <w:sz w:val="30"/>
          <w:szCs w:val="30"/>
        </w:rPr>
        <w:t>установленные: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E06D50" w:rsidRDefault="00E06D50" w:rsidP="00E0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606D7">
        <w:rPr>
          <w:rFonts w:ascii="Times New Roman" w:hAnsi="Times New Roman"/>
          <w:sz w:val="30"/>
          <w:szCs w:val="30"/>
        </w:rPr>
        <w:t>пунктом 21.1 «</w:t>
      </w:r>
      <w:r w:rsidRPr="005606D7">
        <w:rPr>
          <w:rFonts w:ascii="Times New Roman" w:hAnsi="Times New Roman"/>
          <w:i/>
          <w:sz w:val="30"/>
          <w:szCs w:val="30"/>
        </w:rPr>
        <w:t>Выдача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</w:r>
      <w:r w:rsidRPr="005606D7">
        <w:rPr>
          <w:rFonts w:ascii="Times New Roman" w:hAnsi="Times New Roman"/>
          <w:sz w:val="30"/>
          <w:szCs w:val="30"/>
        </w:rPr>
        <w:t>» перечня административных процедур, осуществляемых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5606D7">
        <w:rPr>
          <w:rFonts w:ascii="Times New Roman" w:hAnsi="Times New Roman"/>
          <w:sz w:val="30"/>
          <w:szCs w:val="30"/>
        </w:rPr>
        <w:t>государственными органами и иными организациями по заявлениям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5606D7">
        <w:rPr>
          <w:rFonts w:ascii="Times New Roman" w:hAnsi="Times New Roman"/>
          <w:sz w:val="30"/>
          <w:szCs w:val="30"/>
        </w:rPr>
        <w:t>граждан, утвержденного Указом Президента Республики Беларусь</w:t>
      </w:r>
      <w:r>
        <w:rPr>
          <w:rFonts w:ascii="Times New Roman" w:hAnsi="Times New Roman"/>
          <w:sz w:val="30"/>
          <w:szCs w:val="30"/>
        </w:rPr>
        <w:t xml:space="preserve"> от 26 апреля 2010 г. №</w:t>
      </w:r>
      <w:r w:rsidRPr="005606D7">
        <w:rPr>
          <w:rFonts w:ascii="Times New Roman" w:hAnsi="Times New Roman"/>
          <w:sz w:val="30"/>
          <w:szCs w:val="30"/>
        </w:rPr>
        <w:t xml:space="preserve"> 200 (далее – перечень);</w:t>
      </w:r>
    </w:p>
    <w:p w:rsidR="00E06D50" w:rsidRDefault="00E06D50" w:rsidP="00E0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606D7">
        <w:rPr>
          <w:rFonts w:ascii="Times New Roman" w:hAnsi="Times New Roman"/>
          <w:sz w:val="30"/>
          <w:szCs w:val="30"/>
        </w:rPr>
        <w:t>пунктом 21.2 «</w:t>
      </w:r>
      <w:r w:rsidRPr="005606D7">
        <w:rPr>
          <w:rFonts w:ascii="Times New Roman" w:hAnsi="Times New Roman"/>
          <w:i/>
          <w:sz w:val="30"/>
          <w:szCs w:val="30"/>
        </w:rPr>
        <w:t>Продление срока действия разрешения на приобретение гражданского оружия гражданам Республики Беларусь, иностранным гражданам и лицам без гражданства, постоянно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5606D7">
        <w:rPr>
          <w:rFonts w:ascii="Times New Roman" w:hAnsi="Times New Roman"/>
          <w:i/>
          <w:sz w:val="30"/>
          <w:szCs w:val="30"/>
        </w:rPr>
        <w:t>проживающим в Республике Беларусь</w:t>
      </w:r>
      <w:r w:rsidRPr="005606D7">
        <w:rPr>
          <w:rFonts w:ascii="Times New Roman" w:hAnsi="Times New Roman"/>
          <w:sz w:val="30"/>
          <w:szCs w:val="30"/>
        </w:rPr>
        <w:t>» перечня;</w:t>
      </w:r>
    </w:p>
    <w:p w:rsidR="00E06D50" w:rsidRDefault="00E06D50" w:rsidP="00E06D5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606D7">
        <w:rPr>
          <w:rFonts w:ascii="Times New Roman" w:hAnsi="Times New Roman"/>
          <w:sz w:val="30"/>
          <w:szCs w:val="30"/>
        </w:rPr>
        <w:t>подпунктом 21.3.1 пункта 21.3 «</w:t>
      </w:r>
      <w:r w:rsidRPr="005606D7">
        <w:rPr>
          <w:rFonts w:ascii="Times New Roman" w:hAnsi="Times New Roman"/>
          <w:i/>
          <w:sz w:val="30"/>
          <w:szCs w:val="30"/>
        </w:rPr>
        <w:t>Выдача разрешения на хранение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5606D7">
        <w:rPr>
          <w:rFonts w:ascii="Times New Roman" w:hAnsi="Times New Roman"/>
          <w:i/>
          <w:sz w:val="30"/>
          <w:szCs w:val="30"/>
        </w:rPr>
        <w:t>и ношение гражданского оружия гражданам Республики Беларусь,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5606D7">
        <w:rPr>
          <w:rFonts w:ascii="Times New Roman" w:hAnsi="Times New Roman"/>
          <w:i/>
          <w:sz w:val="30"/>
          <w:szCs w:val="30"/>
        </w:rPr>
        <w:t>иностранным гражданам и лицам без гражданства, постоянно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5606D7">
        <w:rPr>
          <w:rFonts w:ascii="Times New Roman" w:hAnsi="Times New Roman"/>
          <w:i/>
          <w:sz w:val="30"/>
          <w:szCs w:val="30"/>
        </w:rPr>
        <w:t>проживающим в Республике Беларусь</w:t>
      </w:r>
      <w:r w:rsidRPr="005606D7">
        <w:rPr>
          <w:rFonts w:ascii="Times New Roman" w:hAnsi="Times New Roman"/>
          <w:sz w:val="30"/>
          <w:szCs w:val="30"/>
        </w:rPr>
        <w:t>» перечня;</w:t>
      </w:r>
    </w:p>
    <w:p w:rsidR="00E06D50" w:rsidRPr="00635B93" w:rsidRDefault="00E06D50" w:rsidP="00635B9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5606D7">
        <w:rPr>
          <w:rFonts w:ascii="Times New Roman" w:hAnsi="Times New Roman"/>
          <w:sz w:val="30"/>
          <w:szCs w:val="30"/>
        </w:rPr>
        <w:t>пунктом 21.4 «</w:t>
      </w:r>
      <w:r w:rsidRPr="005606D7">
        <w:rPr>
          <w:rFonts w:ascii="Times New Roman" w:hAnsi="Times New Roman"/>
          <w:i/>
          <w:sz w:val="30"/>
          <w:szCs w:val="30"/>
        </w:rPr>
        <w:t xml:space="preserve">Продление срока </w:t>
      </w:r>
      <w:r w:rsidR="00635B93">
        <w:rPr>
          <w:rFonts w:ascii="Times New Roman" w:hAnsi="Times New Roman"/>
          <w:i/>
          <w:sz w:val="30"/>
          <w:szCs w:val="30"/>
        </w:rPr>
        <w:t xml:space="preserve">действия разрешения на хранение </w:t>
      </w:r>
      <w:r w:rsidRPr="005606D7">
        <w:rPr>
          <w:rFonts w:ascii="Times New Roman" w:hAnsi="Times New Roman"/>
          <w:i/>
          <w:sz w:val="30"/>
          <w:szCs w:val="30"/>
        </w:rPr>
        <w:t>и ношение гражданского оружия</w:t>
      </w:r>
      <w:r w:rsidR="00635B93">
        <w:rPr>
          <w:rFonts w:ascii="Times New Roman" w:hAnsi="Times New Roman"/>
          <w:i/>
          <w:sz w:val="30"/>
          <w:szCs w:val="30"/>
        </w:rPr>
        <w:t xml:space="preserve"> гражданам Республики Беларусь, </w:t>
      </w:r>
      <w:r w:rsidRPr="005606D7">
        <w:rPr>
          <w:rFonts w:ascii="Times New Roman" w:hAnsi="Times New Roman"/>
          <w:i/>
          <w:sz w:val="30"/>
          <w:szCs w:val="30"/>
        </w:rPr>
        <w:t>иностранным гражданам и л</w:t>
      </w:r>
      <w:r w:rsidR="00635B93">
        <w:rPr>
          <w:rFonts w:ascii="Times New Roman" w:hAnsi="Times New Roman"/>
          <w:i/>
          <w:sz w:val="30"/>
          <w:szCs w:val="30"/>
        </w:rPr>
        <w:t xml:space="preserve">ицам без гражданства, постоянно </w:t>
      </w:r>
      <w:r w:rsidRPr="005606D7">
        <w:rPr>
          <w:rFonts w:ascii="Times New Roman" w:hAnsi="Times New Roman"/>
          <w:i/>
          <w:sz w:val="30"/>
          <w:szCs w:val="30"/>
        </w:rPr>
        <w:t>проживающим в Республике Беларусь</w:t>
      </w:r>
      <w:r w:rsidRPr="005606D7">
        <w:rPr>
          <w:rFonts w:ascii="Times New Roman" w:hAnsi="Times New Roman"/>
          <w:sz w:val="30"/>
          <w:szCs w:val="30"/>
        </w:rPr>
        <w:t>» перечня,</w:t>
      </w:r>
      <w:r w:rsidR="00635B93">
        <w:rPr>
          <w:rFonts w:ascii="Times New Roman" w:hAnsi="Times New Roman"/>
          <w:sz w:val="30"/>
          <w:szCs w:val="30"/>
        </w:rPr>
        <w:t xml:space="preserve"> </w:t>
      </w:r>
      <w:r w:rsidRPr="00E06D50">
        <w:rPr>
          <w:rFonts w:ascii="Times New Roman" w:hAnsi="Times New Roman"/>
          <w:b/>
          <w:sz w:val="30"/>
          <w:szCs w:val="30"/>
        </w:rPr>
        <w:t>осуществляются только при предоставлении гражданином справки</w:t>
      </w:r>
      <w:r w:rsidRPr="00E06D50">
        <w:rPr>
          <w:rFonts w:ascii="Times New Roman" w:hAnsi="Times New Roman"/>
          <w:sz w:val="30"/>
          <w:szCs w:val="30"/>
        </w:rPr>
        <w:t xml:space="preserve"> </w:t>
      </w:r>
      <w:r w:rsidRPr="00635B93">
        <w:rPr>
          <w:rFonts w:ascii="Times New Roman" w:hAnsi="Times New Roman"/>
          <w:b/>
          <w:sz w:val="30"/>
          <w:szCs w:val="30"/>
        </w:rPr>
        <w:t>военного комиссариат</w:t>
      </w:r>
      <w:r w:rsidR="00635B93">
        <w:rPr>
          <w:rFonts w:ascii="Times New Roman" w:hAnsi="Times New Roman"/>
          <w:b/>
          <w:sz w:val="30"/>
          <w:szCs w:val="30"/>
        </w:rPr>
        <w:t xml:space="preserve">а </w:t>
      </w:r>
      <w:r w:rsidRPr="00E06D50">
        <w:rPr>
          <w:rFonts w:ascii="Times New Roman" w:hAnsi="Times New Roman"/>
          <w:sz w:val="30"/>
          <w:szCs w:val="30"/>
        </w:rPr>
        <w:t>(его обосо</w:t>
      </w:r>
      <w:r w:rsidR="00635B93">
        <w:rPr>
          <w:rFonts w:ascii="Times New Roman" w:hAnsi="Times New Roman"/>
          <w:sz w:val="30"/>
          <w:szCs w:val="30"/>
        </w:rPr>
        <w:t xml:space="preserve">бленного подразделения), органа </w:t>
      </w:r>
      <w:r w:rsidRPr="00E06D50">
        <w:rPr>
          <w:rFonts w:ascii="Times New Roman" w:hAnsi="Times New Roman"/>
          <w:sz w:val="30"/>
          <w:szCs w:val="30"/>
        </w:rPr>
        <w:t xml:space="preserve">государственной безопасности </w:t>
      </w:r>
      <w:r w:rsidRPr="00E06D50">
        <w:rPr>
          <w:rFonts w:ascii="Times New Roman" w:hAnsi="Times New Roman"/>
          <w:b/>
          <w:sz w:val="30"/>
          <w:szCs w:val="30"/>
        </w:rPr>
        <w:t>об отношении к воинской обязанности</w:t>
      </w:r>
      <w:r w:rsidRPr="00E06D50">
        <w:rPr>
          <w:rFonts w:ascii="Times New Roman" w:hAnsi="Times New Roman"/>
          <w:sz w:val="30"/>
          <w:szCs w:val="30"/>
        </w:rPr>
        <w:t>.</w:t>
      </w:r>
    </w:p>
    <w:p w:rsidR="00E06D50" w:rsidRPr="00E06D50" w:rsidRDefault="00E06D50" w:rsidP="00E06D50">
      <w:pPr>
        <w:spacing w:after="0" w:line="240" w:lineRule="auto"/>
        <w:ind w:right="-283" w:firstLine="709"/>
        <w:jc w:val="both"/>
        <w:outlineLvl w:val="0"/>
        <w:rPr>
          <w:rFonts w:ascii="Times New Roman" w:eastAsia="serif" w:hAnsi="Times New Roman"/>
          <w:color w:val="000000"/>
          <w:sz w:val="30"/>
          <w:szCs w:val="30"/>
          <w:shd w:val="clear" w:color="auto" w:fill="FFFFFF"/>
        </w:rPr>
      </w:pPr>
    </w:p>
    <w:p w:rsidR="00DD1093" w:rsidRPr="00E06D50" w:rsidRDefault="006F52D7" w:rsidP="00635B93">
      <w:pPr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i/>
          <w:iCs/>
          <w:color w:val="000000" w:themeColor="text1"/>
          <w:sz w:val="30"/>
          <w:szCs w:val="30"/>
        </w:rPr>
      </w:pPr>
      <w:r w:rsidRPr="00E06D50">
        <w:rPr>
          <w:rFonts w:ascii="Times New Roman" w:eastAsia="serif" w:hAnsi="Times New Roman"/>
          <w:color w:val="000000"/>
          <w:sz w:val="30"/>
          <w:szCs w:val="30"/>
          <w:shd w:val="clear" w:color="auto" w:fill="FFFFFF"/>
        </w:rPr>
        <w:lastRenderedPageBreak/>
        <w:t xml:space="preserve">Прием граждан по вопросам, связанным с оборотом оружия, проводится во всех ОВД области по установленному графику приёма: </w:t>
      </w:r>
      <w:r w:rsidRPr="00E06D50">
        <w:rPr>
          <w:rFonts w:ascii="Times New Roman" w:eastAsia="serif" w:hAnsi="Times New Roman"/>
          <w:i/>
          <w:iCs/>
          <w:color w:val="000000"/>
          <w:sz w:val="30"/>
          <w:szCs w:val="30"/>
          <w:shd w:val="clear" w:color="auto" w:fill="FFFFFF"/>
        </w:rPr>
        <w:t>среда, пятница, суббота с 8:00 до 13:00, вторник, четве</w:t>
      </w:r>
      <w:proofErr w:type="gramStart"/>
      <w:r w:rsidRPr="00E06D50">
        <w:rPr>
          <w:rFonts w:ascii="Times New Roman" w:eastAsia="serif" w:hAnsi="Times New Roman"/>
          <w:i/>
          <w:iCs/>
          <w:color w:val="000000"/>
          <w:sz w:val="30"/>
          <w:szCs w:val="30"/>
          <w:shd w:val="clear" w:color="auto" w:fill="FFFFFF"/>
        </w:rPr>
        <w:t>рг с 15</w:t>
      </w:r>
      <w:proofErr w:type="gramEnd"/>
      <w:r w:rsidRPr="00E06D50">
        <w:rPr>
          <w:rFonts w:ascii="Times New Roman" w:eastAsia="serif" w:hAnsi="Times New Roman"/>
          <w:i/>
          <w:iCs/>
          <w:color w:val="000000"/>
          <w:sz w:val="30"/>
          <w:szCs w:val="30"/>
          <w:shd w:val="clear" w:color="auto" w:fill="FFFFFF"/>
        </w:rPr>
        <w:t>:00 до 20:00.</w:t>
      </w:r>
    </w:p>
    <w:p w:rsidR="00DD1093" w:rsidRDefault="00635B93" w:rsidP="00E06D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9465F7">
        <w:rPr>
          <w:rFonts w:ascii="Times New Roman" w:hAnsi="Times New Roman"/>
          <w:b/>
          <w:sz w:val="30"/>
          <w:szCs w:val="30"/>
        </w:rPr>
        <w:t>МИЛИЦИЯ НАПОМИНАЕТ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6F52D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 необходимости соблюдения мер безопасности при об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ращении с огнестрельным оружием. Владелец </w:t>
      </w:r>
      <w:r w:rsidR="006F52D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обязан</w:t>
      </w:r>
      <w:r w:rsidR="006F52D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обеспечить надежное его хранение в запираемых шкафах или металлических ящиках, исключающих доступ к нему родственников и посторонних лиц. Охотничьи ружья хранятся в чехлах в разряженном и разобранном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состоянии отдельно от патронов!</w:t>
      </w:r>
    </w:p>
    <w:p w:rsidR="00DD1093" w:rsidRDefault="006F52D7">
      <w:pPr>
        <w:spacing w:after="0" w:line="320" w:lineRule="exact"/>
        <w:ind w:firstLine="709"/>
        <w:jc w:val="both"/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</w:pPr>
      <w:proofErr w:type="gramStart"/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Незаконные действия в отношении охотничьего огнестрельного гладкоствольного оружия (статья 24.46 </w:t>
      </w:r>
      <w:proofErr w:type="spellStart"/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КоАП</w:t>
      </w:r>
      <w:proofErr w:type="spellEnd"/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), а именно незаконные приобретение, передача во владение, хранение, перевозка, пересылка или ношение вышеуказанного оружия или боеприпасов к нему либо незаконные приобретение, передача во владение, перевозка, пересылка или ношение составных частей или компонентов влекут наложение штрафа в размере от 10 до 30 БВ с конфискацией предмета административного правонарушения или без</w:t>
      </w:r>
      <w:proofErr w:type="gramEnd"/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конфискации либо лишение права заниматься определенной деятельностью с конфискацией предмета административного правонарушения или без конфискации.</w:t>
      </w:r>
    </w:p>
    <w:p w:rsidR="00DD1093" w:rsidRDefault="006F52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30"/>
          <w:szCs w:val="30"/>
          <w:shd w:val="clear" w:color="auto" w:fill="FFFFFF"/>
        </w:rPr>
      </w:pPr>
      <w:proofErr w:type="gramStart"/>
      <w:r>
        <w:rPr>
          <w:rFonts w:ascii="Times New Roman" w:hAnsi="Times New Roman"/>
          <w:b/>
          <w:i/>
          <w:color w:val="000000"/>
          <w:sz w:val="30"/>
          <w:szCs w:val="30"/>
          <w:shd w:val="clear" w:color="auto" w:fill="FFFFFF"/>
        </w:rPr>
        <w:t>За повторное совершенные в течение года после наложения административного взыскания за такие же действия предусмотрена уголовная ответственность!</w:t>
      </w:r>
      <w:proofErr w:type="gramEnd"/>
    </w:p>
    <w:p w:rsidR="00DD1093" w:rsidRDefault="00DD1093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DD1093" w:rsidRDefault="006F52D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НАПОМИНАЕ</w:t>
      </w:r>
      <w:r w:rsidR="00635B93">
        <w:rPr>
          <w:rFonts w:ascii="Times New Roman" w:hAnsi="Times New Roman"/>
          <w:b/>
          <w:sz w:val="30"/>
          <w:szCs w:val="30"/>
        </w:rPr>
        <w:t>М</w:t>
      </w:r>
      <w:r>
        <w:rPr>
          <w:rFonts w:ascii="Times New Roman" w:hAnsi="Times New Roman"/>
          <w:b/>
          <w:sz w:val="30"/>
          <w:szCs w:val="30"/>
        </w:rPr>
        <w:t xml:space="preserve">!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соответствии с действующим законодательством д</w:t>
      </w:r>
      <w:r>
        <w:rPr>
          <w:rFonts w:ascii="Times New Roman" w:hAnsi="Times New Roman"/>
          <w:sz w:val="30"/>
          <w:szCs w:val="30"/>
        </w:rPr>
        <w:t>обровольная выдача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незарегистрированного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огнестрельного (холодного) оружия, боеприпасов, взрывчатых веществ и взрывных устройств </w:t>
      </w:r>
      <w:r>
        <w:rPr>
          <w:rFonts w:ascii="Times New Roman" w:hAnsi="Times New Roman"/>
          <w:b/>
          <w:sz w:val="30"/>
          <w:szCs w:val="30"/>
        </w:rPr>
        <w:t>освобождает граждан от административной и уголовной ответственности!</w:t>
      </w:r>
    </w:p>
    <w:p w:rsidR="00DD1093" w:rsidRDefault="006F52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Если вы стали свидетелем незаконного оборота оружия, Вам необходимо сообщить об этом в любой территориальный ОВД области или по телефону 102! </w:t>
      </w:r>
    </w:p>
    <w:p w:rsidR="00DD1093" w:rsidRDefault="006F52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shd w:val="clear" w:color="auto" w:fill="FFFFFF"/>
        </w:rPr>
        <w:t xml:space="preserve">По иным вопросам, касающимся компетенции органов внутренних дел, вы </w:t>
      </w:r>
      <w:r w:rsidR="00635B93">
        <w:rPr>
          <w:rFonts w:ascii="Times New Roman" w:hAnsi="Times New Roman"/>
          <w:b/>
          <w:i/>
          <w:color w:val="000000"/>
          <w:sz w:val="30"/>
          <w:szCs w:val="30"/>
          <w:shd w:val="clear" w:color="auto" w:fill="FFFFFF"/>
        </w:rPr>
        <w:t xml:space="preserve">также </w:t>
      </w:r>
      <w:r>
        <w:rPr>
          <w:rFonts w:ascii="Times New Roman" w:hAnsi="Times New Roman"/>
          <w:b/>
          <w:i/>
          <w:color w:val="000000"/>
          <w:sz w:val="30"/>
          <w:szCs w:val="30"/>
          <w:shd w:val="clear" w:color="auto" w:fill="FFFFFF"/>
        </w:rPr>
        <w:t>можете обратиться на прием граждан к участковому инспектору милиции. Прием осуществляется еженедельно по средам на общественных пунктах охраны правопорядка: в городах - с 17.00 до 20.00, в сельских населенных пунктах - с 10.00 до 13.00.</w:t>
      </w:r>
      <w:r>
        <w:rPr>
          <w:i/>
          <w:sz w:val="30"/>
          <w:szCs w:val="30"/>
        </w:rPr>
        <w:t xml:space="preserve"> </w:t>
      </w:r>
    </w:p>
    <w:p w:rsidR="00DD1093" w:rsidRDefault="00DD10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0"/>
          <w:szCs w:val="30"/>
        </w:rPr>
      </w:pPr>
    </w:p>
    <w:p w:rsidR="00DD1093" w:rsidRDefault="006F52D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30"/>
          <w:szCs w:val="30"/>
        </w:rPr>
        <w:t>СДЕЛАЕМ СВОЮ ЖИЗНЬ БЕЗОПАСНЕЕ ВМЕСТЕ!</w:t>
      </w:r>
    </w:p>
    <w:p w:rsidR="00DD1093" w:rsidRDefault="00DD1093">
      <w:pPr>
        <w:spacing w:after="0" w:line="240" w:lineRule="auto"/>
        <w:jc w:val="center"/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</w:pPr>
    </w:p>
    <w:p w:rsidR="00DD1093" w:rsidRDefault="009465F7">
      <w:pPr>
        <w:spacing w:after="0" w:line="240" w:lineRule="auto"/>
        <w:jc w:val="right"/>
        <w:rPr>
          <w:b/>
          <w:sz w:val="30"/>
          <w:szCs w:val="30"/>
        </w:rPr>
      </w:pPr>
      <w:r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  <w:t xml:space="preserve">ООПП ОВД администрации Ленинского района </w:t>
      </w:r>
      <w:proofErr w:type="gramStart"/>
      <w:r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  <w:t>. Бреста</w:t>
      </w:r>
      <w:r w:rsidR="006F52D7">
        <w:rPr>
          <w:rFonts w:ascii="Times New Roman" w:hAnsi="Times New Roman"/>
          <w:b/>
          <w:i/>
          <w:color w:val="262626" w:themeColor="text1" w:themeTint="D9"/>
          <w:sz w:val="28"/>
          <w:szCs w:val="28"/>
        </w:rPr>
        <w:t xml:space="preserve"> </w:t>
      </w:r>
    </w:p>
    <w:sectPr w:rsidR="00DD1093" w:rsidSect="00914D4F">
      <w:pgSz w:w="12240" w:h="15840"/>
      <w:pgMar w:top="868" w:right="618" w:bottom="709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093" w:rsidRDefault="006F52D7">
      <w:pPr>
        <w:spacing w:line="240" w:lineRule="auto"/>
      </w:pPr>
      <w:r>
        <w:separator/>
      </w:r>
    </w:p>
  </w:endnote>
  <w:endnote w:type="continuationSeparator" w:id="1">
    <w:p w:rsidR="00DD1093" w:rsidRDefault="006F5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093" w:rsidRDefault="006F52D7">
      <w:pPr>
        <w:spacing w:after="0"/>
      </w:pPr>
      <w:r>
        <w:separator/>
      </w:r>
    </w:p>
  </w:footnote>
  <w:footnote w:type="continuationSeparator" w:id="1">
    <w:p w:rsidR="00DD1093" w:rsidRDefault="006F52D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608295"/>
    <w:multiLevelType w:val="singleLevel"/>
    <w:tmpl w:val="8C60829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mirrorMargins/>
  <w:proofState w:spelling="clean" w:grammar="clean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AE2A31"/>
    <w:rsid w:val="00053300"/>
    <w:rsid w:val="006179A3"/>
    <w:rsid w:val="00635B93"/>
    <w:rsid w:val="006A1A3D"/>
    <w:rsid w:val="006C47C6"/>
    <w:rsid w:val="006F52D7"/>
    <w:rsid w:val="007614B8"/>
    <w:rsid w:val="008D39ED"/>
    <w:rsid w:val="00905588"/>
    <w:rsid w:val="00914D4F"/>
    <w:rsid w:val="009465F7"/>
    <w:rsid w:val="00AE2A31"/>
    <w:rsid w:val="00B37C49"/>
    <w:rsid w:val="00D634C7"/>
    <w:rsid w:val="00D97AF7"/>
    <w:rsid w:val="00DD1093"/>
    <w:rsid w:val="00E06D50"/>
    <w:rsid w:val="00E318DF"/>
    <w:rsid w:val="00E8641B"/>
    <w:rsid w:val="00FC24A7"/>
    <w:rsid w:val="080F64A5"/>
    <w:rsid w:val="3C141340"/>
    <w:rsid w:val="3DE23F84"/>
    <w:rsid w:val="435E7112"/>
    <w:rsid w:val="4CB83569"/>
    <w:rsid w:val="69657246"/>
    <w:rsid w:val="7017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imple 1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093"/>
    <w:pPr>
      <w:spacing w:after="200" w:line="276" w:lineRule="auto"/>
    </w:pPr>
    <w:rPr>
      <w:rFonts w:ascii="Calibri" w:eastAsia="Times New Roman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1093"/>
    <w:rPr>
      <w:color w:val="0000FF"/>
      <w:u w:val="single"/>
    </w:rPr>
  </w:style>
  <w:style w:type="character" w:styleId="a4">
    <w:name w:val="Strong"/>
    <w:basedOn w:val="a0"/>
    <w:uiPriority w:val="22"/>
    <w:qFormat/>
    <w:rsid w:val="00DD10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109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Subtitle"/>
    <w:basedOn w:val="a"/>
    <w:qFormat/>
    <w:rsid w:val="00DD1093"/>
    <w:pPr>
      <w:jc w:val="center"/>
    </w:pPr>
    <w:rPr>
      <w:b/>
      <w:i/>
      <w:sz w:val="96"/>
    </w:rPr>
  </w:style>
  <w:style w:type="table" w:styleId="1">
    <w:name w:val="Table Simple 1"/>
    <w:basedOn w:val="a1"/>
    <w:rsid w:val="00DD1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LineNumber1">
    <w:name w:val="Line Number1"/>
    <w:basedOn w:val="a0"/>
    <w:semiHidden/>
    <w:rsid w:val="00DD1093"/>
  </w:style>
  <w:style w:type="character" w:customStyle="1" w:styleId="a6">
    <w:name w:val="Текст выноски Знак"/>
    <w:basedOn w:val="a0"/>
    <w:link w:val="a5"/>
    <w:uiPriority w:val="99"/>
    <w:semiHidden/>
    <w:rsid w:val="00DD1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andreyanov_oo</dc:creator>
  <cp:lastModifiedBy>shipilov_vs</cp:lastModifiedBy>
  <cp:revision>3</cp:revision>
  <cp:lastPrinted>2026-01-21T10:11:00Z</cp:lastPrinted>
  <dcterms:created xsi:type="dcterms:W3CDTF">2026-01-22T08:17:00Z</dcterms:created>
  <dcterms:modified xsi:type="dcterms:W3CDTF">2026-01-23T05:12:00Z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267529CC109542F3B07A60A49CF2D202_13</vt:lpwstr>
  </property>
</Properties>
</file>