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B913" w14:textId="77777777" w:rsidR="00EA31F0" w:rsidRPr="006D5914" w:rsidRDefault="00EA31F0" w:rsidP="00EA31F0">
      <w:pPr>
        <w:pStyle w:val="2"/>
        <w:pBdr>
          <w:bottom w:val="single" w:sz="12" w:space="0" w:color="EBEBEB"/>
        </w:pBdr>
        <w:shd w:val="clear" w:color="auto" w:fill="FAFAFA"/>
        <w:spacing w:before="0"/>
        <w:jc w:val="both"/>
        <w:rPr>
          <w:rFonts w:ascii="Times New Roman" w:hAnsi="Times New Roman"/>
          <w:color w:val="1A1A1A"/>
          <w:sz w:val="30"/>
          <w:szCs w:val="30"/>
        </w:rPr>
      </w:pPr>
      <w:r w:rsidRPr="006D5914">
        <w:rPr>
          <w:rFonts w:ascii="Times New Roman" w:hAnsi="Times New Roman"/>
          <w:color w:val="1A1A1A"/>
          <w:sz w:val="30"/>
          <w:szCs w:val="30"/>
        </w:rPr>
        <w:t>О подаче заявлений на осуществление административных процедур на Едином портале электронных услуг</w:t>
      </w:r>
    </w:p>
    <w:p w14:paraId="6C3AD921" w14:textId="77777777" w:rsidR="00EA31F0" w:rsidRPr="006D5914" w:rsidRDefault="00EA31F0" w:rsidP="00EA31F0">
      <w:pPr>
        <w:jc w:val="both"/>
        <w:rPr>
          <w:sz w:val="30"/>
          <w:szCs w:val="30"/>
        </w:rPr>
      </w:pPr>
    </w:p>
    <w:p w14:paraId="28A8AEEA" w14:textId="77777777" w:rsidR="00EA31F0" w:rsidRPr="006D5914" w:rsidRDefault="00EA31F0" w:rsidP="00EA31F0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6D5914">
        <w:rPr>
          <w:color w:val="1A1A1A"/>
          <w:sz w:val="30"/>
          <w:szCs w:val="30"/>
        </w:rPr>
        <w:t xml:space="preserve">Инспекция </w:t>
      </w:r>
      <w:r>
        <w:rPr>
          <w:color w:val="1A1A1A"/>
          <w:sz w:val="30"/>
          <w:szCs w:val="30"/>
        </w:rPr>
        <w:t xml:space="preserve">Министерства по налогам и сборам Республики Беларусь </w:t>
      </w:r>
      <w:r w:rsidRPr="006D5914">
        <w:rPr>
          <w:color w:val="1A1A1A"/>
          <w:sz w:val="30"/>
          <w:szCs w:val="30"/>
        </w:rPr>
        <w:t xml:space="preserve">по </w:t>
      </w:r>
      <w:r>
        <w:rPr>
          <w:color w:val="1A1A1A"/>
          <w:sz w:val="30"/>
          <w:szCs w:val="30"/>
        </w:rPr>
        <w:t xml:space="preserve">Ленинскому району </w:t>
      </w:r>
      <w:proofErr w:type="spellStart"/>
      <w:r>
        <w:rPr>
          <w:color w:val="1A1A1A"/>
          <w:sz w:val="30"/>
          <w:szCs w:val="30"/>
        </w:rPr>
        <w:t>г.Бреста</w:t>
      </w:r>
      <w:proofErr w:type="spellEnd"/>
      <w:r w:rsidRPr="006D5914">
        <w:rPr>
          <w:color w:val="1A1A1A"/>
          <w:sz w:val="30"/>
          <w:szCs w:val="30"/>
        </w:rPr>
        <w:t xml:space="preserve"> напоминает, что в соответствии с пунктом 6 статьи 14 Закона Республики Беларусь «Об основах административных процедур»</w:t>
      </w:r>
      <w:r>
        <w:rPr>
          <w:color w:val="1A1A1A"/>
          <w:sz w:val="30"/>
          <w:szCs w:val="30"/>
        </w:rPr>
        <w:t xml:space="preserve"> </w:t>
      </w:r>
      <w:r w:rsidRPr="006D5914">
        <w:rPr>
          <w:color w:val="1A1A1A"/>
          <w:sz w:val="30"/>
          <w:szCs w:val="30"/>
        </w:rPr>
        <w:t>от 28.10.2008 № 433-</w:t>
      </w:r>
      <w:proofErr w:type="gramStart"/>
      <w:r w:rsidRPr="006D5914">
        <w:rPr>
          <w:color w:val="1A1A1A"/>
          <w:sz w:val="30"/>
          <w:szCs w:val="30"/>
        </w:rPr>
        <w:t>З  подача</w:t>
      </w:r>
      <w:proofErr w:type="gramEnd"/>
      <w:r w:rsidRPr="006D5914">
        <w:rPr>
          <w:color w:val="1A1A1A"/>
          <w:sz w:val="30"/>
          <w:szCs w:val="30"/>
        </w:rPr>
        <w:t xml:space="preserve"> заявлений на осуществление административных процедур осуществляется в личном кабинете на едином портале электронных услуг (ЕПЭУ).</w:t>
      </w:r>
    </w:p>
    <w:p w14:paraId="6A4B1E72" w14:textId="77777777" w:rsidR="00EA31F0" w:rsidRPr="006D5914" w:rsidRDefault="00EA31F0" w:rsidP="00EA31F0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6D5914">
        <w:rPr>
          <w:color w:val="1A1A1A"/>
          <w:sz w:val="30"/>
          <w:szCs w:val="30"/>
        </w:rPr>
        <w:t>В личном кабинете плательщика на портале Министерства по налогам и сборам возможность подачи заявлений на осуществление административных процедур возможна для:</w:t>
      </w:r>
    </w:p>
    <w:p w14:paraId="5EDBFAA4" w14:textId="77777777" w:rsidR="00EA31F0" w:rsidRPr="006D5914" w:rsidRDefault="00EA31F0" w:rsidP="00EA31F0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6D5914">
        <w:rPr>
          <w:color w:val="1A1A1A"/>
          <w:sz w:val="30"/>
          <w:szCs w:val="30"/>
        </w:rPr>
        <w:t>индивидуальных предпринимателей, использующих мобильную цифровую подпись;</w:t>
      </w:r>
    </w:p>
    <w:p w14:paraId="382B4FC1" w14:textId="77777777" w:rsidR="00EA31F0" w:rsidRPr="006D5914" w:rsidRDefault="00EA31F0" w:rsidP="00EA31F0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6D5914">
        <w:rPr>
          <w:color w:val="1A1A1A"/>
          <w:sz w:val="30"/>
          <w:szCs w:val="30"/>
        </w:rPr>
        <w:t>филиалов, исполняющих обязательства юридических лиц, постановка на учет которых осуществлена налоговыми органами в соответствии с пунктом 7 статьи 69 Налогового кодекса Республики Беларусь.</w:t>
      </w:r>
    </w:p>
    <w:p w14:paraId="709F6159" w14:textId="77777777" w:rsidR="00EA31F0" w:rsidRDefault="00EA31F0" w:rsidP="00EA31F0"/>
    <w:p w14:paraId="3AA36C11" w14:textId="77777777" w:rsidR="00333618" w:rsidRDefault="00333618"/>
    <w:sectPr w:rsidR="00333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A0"/>
    <w:rsid w:val="00333618"/>
    <w:rsid w:val="00757BA0"/>
    <w:rsid w:val="00EA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DF398-0896-4F66-A306-2946B56A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A31F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A31F0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a3">
    <w:basedOn w:val="a"/>
    <w:next w:val="a4"/>
    <w:uiPriority w:val="99"/>
    <w:unhideWhenUsed/>
    <w:rsid w:val="00EA31F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EA3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2026-04-03T08:06:00Z</dcterms:created>
  <dcterms:modified xsi:type="dcterms:W3CDTF">2026-04-03T08:06:00Z</dcterms:modified>
</cp:coreProperties>
</file>