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5D4E1" w14:textId="77777777" w:rsidR="002007FD" w:rsidRDefault="002007FD" w:rsidP="002007FD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b/>
          <w:bCs/>
          <w:color w:val="242424"/>
          <w:sz w:val="30"/>
          <w:szCs w:val="30"/>
        </w:rPr>
        <w:t>Как можно дистанционно гражданам взаимодействовать с налоговой инспекцией?</w:t>
      </w:r>
    </w:p>
    <w:p w14:paraId="27A4A53D" w14:textId="77777777" w:rsidR="002007FD" w:rsidRDefault="002007FD" w:rsidP="002007FD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Инспекция Министерства по налогам и сборам Республики Беларусь по Ленинскому району </w:t>
      </w:r>
      <w:proofErr w:type="spellStart"/>
      <w:r>
        <w:rPr>
          <w:rStyle w:val="word-wrapper"/>
          <w:color w:val="242424"/>
          <w:sz w:val="30"/>
          <w:szCs w:val="30"/>
        </w:rPr>
        <w:t>г.Бреста</w:t>
      </w:r>
      <w:proofErr w:type="spellEnd"/>
      <w:r>
        <w:rPr>
          <w:rStyle w:val="word-wrapper"/>
          <w:color w:val="242424"/>
          <w:sz w:val="30"/>
          <w:szCs w:val="30"/>
        </w:rPr>
        <w:t xml:space="preserve"> обращает внимание, что осуществлять </w:t>
      </w:r>
      <w:proofErr w:type="gramStart"/>
      <w:r>
        <w:rPr>
          <w:rStyle w:val="word-wrapper"/>
          <w:color w:val="242424"/>
          <w:sz w:val="30"/>
          <w:szCs w:val="30"/>
        </w:rPr>
        <w:t>взаимодействие</w:t>
      </w:r>
      <w:proofErr w:type="gramEnd"/>
      <w:r>
        <w:rPr>
          <w:rStyle w:val="word-wrapper"/>
          <w:color w:val="242424"/>
          <w:sz w:val="30"/>
          <w:szCs w:val="30"/>
        </w:rPr>
        <w:t xml:space="preserve"> не посещая налоговый орган можно через Личный кабинет плательщика, в котором можно, в том числе, получить извещение на уплату имущественных налогов, просмотреть объекты налогообложения, проверить УНП. </w:t>
      </w:r>
    </w:p>
    <w:p w14:paraId="7263E568" w14:textId="77777777" w:rsidR="002007FD" w:rsidRDefault="002007FD" w:rsidP="002007FD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С 2021 года предусмотрена дистанционная регистрация в личном кабинете. Получить логин и пароль дистанционно возможно через сайт МНС с использованием мобильных операторов А1 и МТС.</w:t>
      </w:r>
    </w:p>
    <w:p w14:paraId="7D64B539" w14:textId="77777777" w:rsidR="002007FD" w:rsidRDefault="002007FD" w:rsidP="002007FD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Также информируем: если у гражданина имеется личный кабинет плательщика, то по почте на бумажном носителе извещение на уплату налогов ему не направляется.</w:t>
      </w:r>
    </w:p>
    <w:p w14:paraId="1B894205" w14:textId="77777777" w:rsidR="002007FD" w:rsidRDefault="002007FD" w:rsidP="002007FD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</w:rPr>
      </w:pPr>
      <w:r>
        <w:rPr>
          <w:rStyle w:val="word-wrapper"/>
          <w:color w:val="242424"/>
        </w:rPr>
        <w:t xml:space="preserve"> </w:t>
      </w:r>
    </w:p>
    <w:p w14:paraId="55AB1F58" w14:textId="77777777" w:rsidR="00AC1678" w:rsidRPr="002007FD" w:rsidRDefault="00AC1678">
      <w:pPr>
        <w:rPr>
          <w:lang w:val="ru-RU"/>
        </w:rPr>
      </w:pPr>
    </w:p>
    <w:sectPr w:rsidR="00AC1678" w:rsidRPr="00200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D46"/>
    <w:rsid w:val="002007FD"/>
    <w:rsid w:val="00AC1678"/>
    <w:rsid w:val="00DE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B3B5A-FBCE-4EAB-B85E-3C104DD2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rsid w:val="002007FD"/>
  </w:style>
  <w:style w:type="paragraph" w:customStyle="1" w:styleId="il-text-alignjustify">
    <w:name w:val="il-text-align_justify"/>
    <w:basedOn w:val="a"/>
    <w:rsid w:val="00200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2026-05-20T11:39:00Z</dcterms:created>
  <dcterms:modified xsi:type="dcterms:W3CDTF">2026-05-20T11:39:00Z</dcterms:modified>
</cp:coreProperties>
</file>